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0E2BBE1F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hyperlink r:id="rId11" w:history="1">
        <w:r w:rsidR="00AF1489" w:rsidRPr="00835CDB">
          <w:rPr>
            <w:rStyle w:val="Hyperlink"/>
            <w:i/>
            <w:iCs/>
            <w:sz w:val="18"/>
            <w:szCs w:val="18"/>
            <w:lang w:val="en-US"/>
          </w:rPr>
          <w:t>Ligands for studying GPR151 function</w:t>
        </w:r>
      </w:hyperlink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2" w:history="1">
        <w:r w:rsidRPr="00A77BB7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A77BB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30B8D677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3">
        <w:r w:rsidR="00D84586" w:rsidRPr="00A77BB7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7549B6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BA9C" w14:textId="77777777" w:rsidR="007549B6" w:rsidRDefault="007549B6" w:rsidP="00C13193">
      <w:r>
        <w:separator/>
      </w:r>
    </w:p>
    <w:p w14:paraId="68F2AF49" w14:textId="77777777" w:rsidR="007549B6" w:rsidRDefault="007549B6"/>
    <w:p w14:paraId="413B81B3" w14:textId="77777777" w:rsidR="007549B6" w:rsidRDefault="007549B6"/>
    <w:p w14:paraId="22EB855F" w14:textId="77777777" w:rsidR="007549B6" w:rsidRDefault="007549B6"/>
  </w:endnote>
  <w:endnote w:type="continuationSeparator" w:id="0">
    <w:p w14:paraId="7FADE0BC" w14:textId="77777777" w:rsidR="007549B6" w:rsidRDefault="007549B6" w:rsidP="00C13193">
      <w:r>
        <w:continuationSeparator/>
      </w:r>
    </w:p>
    <w:p w14:paraId="4C9390C5" w14:textId="77777777" w:rsidR="007549B6" w:rsidRDefault="007549B6"/>
    <w:p w14:paraId="5425B4CD" w14:textId="77777777" w:rsidR="007549B6" w:rsidRDefault="007549B6"/>
    <w:p w14:paraId="4595F124" w14:textId="77777777" w:rsidR="007549B6" w:rsidRDefault="007549B6"/>
  </w:endnote>
  <w:endnote w:type="continuationNotice" w:id="1">
    <w:p w14:paraId="4C21773B" w14:textId="77777777" w:rsidR="007549B6" w:rsidRDefault="00754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C784" w14:textId="77777777" w:rsidR="007549B6" w:rsidRDefault="007549B6" w:rsidP="00C13193">
      <w:r>
        <w:separator/>
      </w:r>
    </w:p>
    <w:p w14:paraId="4AC2D5DD" w14:textId="77777777" w:rsidR="007549B6" w:rsidRDefault="007549B6"/>
    <w:p w14:paraId="2F9360FE" w14:textId="77777777" w:rsidR="007549B6" w:rsidRDefault="007549B6"/>
    <w:p w14:paraId="43FCC4B8" w14:textId="77777777" w:rsidR="007549B6" w:rsidRDefault="007549B6"/>
  </w:footnote>
  <w:footnote w:type="continuationSeparator" w:id="0">
    <w:p w14:paraId="315BDE84" w14:textId="77777777" w:rsidR="007549B6" w:rsidRDefault="007549B6" w:rsidP="00C13193">
      <w:r>
        <w:continuationSeparator/>
      </w:r>
    </w:p>
    <w:p w14:paraId="2C744792" w14:textId="77777777" w:rsidR="007549B6" w:rsidRDefault="007549B6"/>
    <w:p w14:paraId="03EA68CF" w14:textId="77777777" w:rsidR="007549B6" w:rsidRDefault="007549B6"/>
    <w:p w14:paraId="52C38C96" w14:textId="77777777" w:rsidR="007549B6" w:rsidRDefault="007549B6"/>
  </w:footnote>
  <w:footnote w:type="continuationNotice" w:id="1">
    <w:p w14:paraId="07231253" w14:textId="77777777" w:rsidR="007549B6" w:rsidRDefault="00754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64851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0A37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B6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35CDB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489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481B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nme.com/faqs?cid=tech:opnMe:GPR151:temp:opnMef1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nme.com/opn2experts/hifi-gpr151?cid=tech:opnMe:GPR151:temp:opnMep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hifi-gpr151?cid=tech:opnMe:GPR151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66340B"/>
    <w:rsid w:val="00747285"/>
    <w:rsid w:val="008F5597"/>
    <w:rsid w:val="0093787F"/>
    <w:rsid w:val="00A11319"/>
    <w:rsid w:val="00B5005D"/>
    <w:rsid w:val="00BF3099"/>
    <w:rsid w:val="00D60070"/>
    <w:rsid w:val="00D732B2"/>
    <w:rsid w:val="00DA7CFF"/>
    <w:rsid w:val="00E76E81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2022-02-17T13:36:00Z</dcterms:created>
  <dcterms:modified xsi:type="dcterms:W3CDTF">2022-07-19T15:29:00Z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